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91" w:rsidRDefault="00D71A91" w:rsidP="00D71A91">
      <w:pPr>
        <w:jc w:val="right"/>
        <w:rPr>
          <w:color w:val="000000"/>
          <w:szCs w:val="28"/>
          <w:lang w:val="kk-KZ"/>
        </w:rPr>
      </w:pPr>
    </w:p>
    <w:p w:rsidR="00D71A91" w:rsidRPr="00C96490" w:rsidRDefault="007C282D" w:rsidP="00D71A91">
      <w:pPr>
        <w:jc w:val="center"/>
        <w:rPr>
          <w:b/>
          <w:lang w:val="kk-KZ"/>
        </w:rPr>
      </w:pPr>
      <w:r>
        <w:rPr>
          <w:b/>
          <w:lang w:val="kk-KZ"/>
        </w:rPr>
        <w:t>Дәріс 10</w:t>
      </w:r>
      <w:bookmarkStart w:id="0" w:name="_GoBack"/>
      <w:bookmarkEnd w:id="0"/>
      <w:r w:rsidR="00D71A91" w:rsidRPr="00C96490">
        <w:rPr>
          <w:b/>
          <w:lang w:val="kk-KZ"/>
        </w:rPr>
        <w:t xml:space="preserve">. </w:t>
      </w:r>
      <w:r w:rsidR="00D71A91" w:rsidRPr="009E7A6D">
        <w:rPr>
          <w:lang w:val="kk-KZ"/>
        </w:rPr>
        <w:t>А</w:t>
      </w:r>
      <w:r w:rsidR="00D71A91" w:rsidRPr="00F951B5">
        <w:rPr>
          <w:rFonts w:ascii="Kz Times New Roman" w:hAnsi="Kz Times New Roman"/>
          <w:lang w:val="kk-KZ"/>
        </w:rPr>
        <w:t xml:space="preserve">уытқыған есеп пен </w:t>
      </w:r>
      <w:r w:rsidR="00D71A91">
        <w:rPr>
          <w:rFonts w:ascii="Kz Times New Roman" w:hAnsi="Kz Times New Roman"/>
          <w:lang w:val="kk-KZ"/>
        </w:rPr>
        <w:t xml:space="preserve">сәйкес </w:t>
      </w:r>
      <w:r w:rsidR="00D71A91" w:rsidRPr="00F951B5">
        <w:rPr>
          <w:rFonts w:ascii="Kz Times New Roman" w:hAnsi="Kz Times New Roman"/>
          <w:lang w:val="kk-KZ"/>
        </w:rPr>
        <w:t>ауытқымаған есеп шешімдерінің айырымының асимптотикалық бағалауы</w:t>
      </w:r>
    </w:p>
    <w:p w:rsidR="00D71A91" w:rsidRPr="000379EA" w:rsidRDefault="00D71A91" w:rsidP="00D71A91">
      <w:pPr>
        <w:jc w:val="right"/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</w:p>
    <w:p w:rsidR="00D71A91" w:rsidRPr="000379EA" w:rsidRDefault="00D71A91" w:rsidP="00D71A91">
      <w:pPr>
        <w:ind w:firstLine="708"/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/>
        </w:rPr>
        <w:t xml:space="preserve">IX. </w:t>
      </w:r>
      <w:r w:rsidRPr="000379EA">
        <w:rPr>
          <w:color w:val="000000"/>
          <w:szCs w:val="28"/>
          <w:lang w:val="kk-KZ"/>
        </w:rPr>
        <w:tab/>
      </w:r>
      <w:r w:rsidRPr="00C56D69">
        <w:rPr>
          <w:color w:val="000000"/>
          <w:szCs w:val="28"/>
          <w:lang w:val="kk-KZ"/>
        </w:rPr>
        <w:t xml:space="preserve">          </w:t>
      </w:r>
      <w:r w:rsidRPr="000379EA">
        <w:rPr>
          <w:color w:val="000000"/>
          <w:szCs w:val="28"/>
          <w:lang w:val="kk-KZ"/>
        </w:rPr>
        <w:t xml:space="preserve"> </w:t>
      </w:r>
      <w:r w:rsidRPr="003C4441">
        <w:rPr>
          <w:i/>
          <w:color w:val="000000"/>
          <w:position w:val="-58"/>
          <w:szCs w:val="28"/>
        </w:rPr>
        <w:object w:dxaOrig="32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63.75pt" o:ole="">
            <v:imagedata r:id="rId4" o:title=""/>
          </v:shape>
          <o:OLEObject Type="Embed" ProgID="Equation.3" ShapeID="_x0000_i1025" DrawAspect="Content" ObjectID="_1722523684" r:id="rId5"/>
        </w:object>
      </w:r>
      <w:r w:rsidRPr="000379EA">
        <w:rPr>
          <w:color w:val="000000"/>
          <w:szCs w:val="28"/>
          <w:lang w:val="kk-KZ"/>
        </w:rPr>
        <w:t xml:space="preserve"> болсын.</w:t>
      </w:r>
    </w:p>
    <w:p w:rsidR="00D71A91" w:rsidRPr="000379EA" w:rsidRDefault="00D71A91" w:rsidP="00D71A91">
      <w:pPr>
        <w:rPr>
          <w:color w:val="000000"/>
          <w:szCs w:val="28"/>
          <w:lang w:val="kk-KZ"/>
        </w:rPr>
      </w:pPr>
    </w:p>
    <w:p w:rsidR="00D71A91" w:rsidRPr="000379EA" w:rsidRDefault="00D71A91" w:rsidP="00D71A91">
      <w:pPr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/>
        </w:rPr>
        <w:t>Онда (67) жүйенің шешімі бар, жалғыз болады және мына төмендегі формуламен өрнектеледі:</w:t>
      </w:r>
    </w:p>
    <w:p w:rsidR="00D71A91" w:rsidRPr="000379EA" w:rsidRDefault="00D71A91" w:rsidP="00D71A91">
      <w:pPr>
        <w:rPr>
          <w:color w:val="000000"/>
          <w:szCs w:val="28"/>
          <w:lang w:val="kk-KZ"/>
        </w:rPr>
      </w:pPr>
    </w:p>
    <w:p w:rsidR="00D71A91" w:rsidRPr="000379EA" w:rsidRDefault="00D71A91" w:rsidP="00D71A91">
      <w:pPr>
        <w:jc w:val="right"/>
        <w:rPr>
          <w:color w:val="000000"/>
          <w:szCs w:val="28"/>
          <w:lang w:val="kk-KZ"/>
        </w:rPr>
      </w:pPr>
      <w:r w:rsidRPr="000379EA">
        <w:rPr>
          <w:i/>
          <w:color w:val="000000"/>
          <w:position w:val="-26"/>
          <w:szCs w:val="28"/>
        </w:rPr>
        <w:object w:dxaOrig="3560" w:dyaOrig="700">
          <v:shape id="_x0000_i1026" type="#_x0000_t75" style="width:177.75pt;height:35.25pt" o:ole="">
            <v:imagedata r:id="rId6" o:title=""/>
          </v:shape>
          <o:OLEObject Type="Embed" ProgID="Equation.3" ShapeID="_x0000_i1026" DrawAspect="Content" ObjectID="_1722523685" r:id="rId7"/>
        </w:object>
      </w:r>
      <w:r w:rsidRPr="000379EA">
        <w:rPr>
          <w:color w:val="000000"/>
          <w:szCs w:val="28"/>
          <w:lang w:val="kk-KZ"/>
        </w:rPr>
        <w:t xml:space="preserve">, </w:t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D77C2">
        <w:rPr>
          <w:color w:val="000000"/>
          <w:szCs w:val="28"/>
          <w:lang w:val="kk-KZ"/>
        </w:rPr>
        <w:t xml:space="preserve"> </w:t>
      </w:r>
      <w:r w:rsidRPr="000379EA">
        <w:rPr>
          <w:color w:val="000000"/>
          <w:szCs w:val="28"/>
          <w:lang w:val="kk-KZ"/>
        </w:rPr>
        <w:t>(68)</w:t>
      </w:r>
    </w:p>
    <w:p w:rsidR="00D71A91" w:rsidRPr="000379EA" w:rsidRDefault="00D71A91" w:rsidP="00D71A91">
      <w:pPr>
        <w:jc w:val="right"/>
        <w:rPr>
          <w:color w:val="000000"/>
          <w:szCs w:val="28"/>
          <w:lang w:val="kk-KZ"/>
        </w:rPr>
      </w:pPr>
    </w:p>
    <w:p w:rsidR="00D71A91" w:rsidRPr="000379EA" w:rsidRDefault="00D71A91" w:rsidP="00D71A91">
      <w:pPr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/>
        </w:rPr>
        <w:t xml:space="preserve">мұндағы </w:t>
      </w:r>
      <w:r w:rsidRPr="000379EA">
        <w:rPr>
          <w:color w:val="000000"/>
          <w:position w:val="-12"/>
          <w:szCs w:val="28"/>
          <w:lang w:val="kk-KZ"/>
        </w:rPr>
        <w:object w:dxaOrig="1040" w:dyaOrig="400">
          <v:shape id="_x0000_i1027" type="#_x0000_t75" style="width:51.75pt;height:20.25pt" o:ole="">
            <v:imagedata r:id="rId8" o:title=""/>
          </v:shape>
          <o:OLEObject Type="Embed" ProgID="Equation.3" ShapeID="_x0000_i1027" DrawAspect="Content" ObjectID="_1722523686" r:id="rId9"/>
        </w:object>
      </w:r>
      <w:r w:rsidRPr="000379EA">
        <w:rPr>
          <w:color w:val="000000"/>
          <w:szCs w:val="28"/>
          <w:lang w:val="kk-KZ"/>
        </w:rPr>
        <w:t xml:space="preserve"> - </w:t>
      </w:r>
      <w:r w:rsidRPr="000379EA">
        <w:rPr>
          <w:color w:val="000000"/>
          <w:position w:val="-6"/>
          <w:szCs w:val="28"/>
        </w:rPr>
        <w:object w:dxaOrig="260" w:dyaOrig="260">
          <v:shape id="_x0000_i1028" type="#_x0000_t75" style="width:12.75pt;height:12.75pt" o:ole="">
            <v:imagedata r:id="rId10" o:title=""/>
          </v:shape>
          <o:OLEObject Type="Embed" ProgID="Equation.3" ShapeID="_x0000_i1028" DrawAspect="Content" ObjectID="_1722523687" r:id="rId11"/>
        </w:object>
      </w:r>
      <w:r w:rsidRPr="000379EA">
        <w:rPr>
          <w:color w:val="000000"/>
          <w:szCs w:val="28"/>
          <w:lang w:val="kk-KZ"/>
        </w:rPr>
        <w:t xml:space="preserve"> анықтауышынан оның </w:t>
      </w:r>
      <w:r w:rsidRPr="000379EA">
        <w:rPr>
          <w:color w:val="000000"/>
          <w:position w:val="-6"/>
          <w:szCs w:val="28"/>
        </w:rPr>
        <w:object w:dxaOrig="320" w:dyaOrig="260">
          <v:shape id="_x0000_i1029" type="#_x0000_t75" style="width:15.75pt;height:12.75pt" o:ole="">
            <v:imagedata r:id="rId12" o:title=""/>
          </v:shape>
          <o:OLEObject Type="Embed" ProgID="Equation.3" ShapeID="_x0000_i1029" DrawAspect="Content" ObjectID="_1722523688" r:id="rId13"/>
        </w:object>
      </w:r>
      <w:r w:rsidRPr="000379EA">
        <w:rPr>
          <w:color w:val="000000"/>
          <w:szCs w:val="28"/>
          <w:lang w:val="kk-KZ"/>
        </w:rPr>
        <w:t xml:space="preserve"> ші тік жолын (67) жүйенің оң жағына алмастырғаннан алынған анықтауыш, мысалы</w:t>
      </w:r>
    </w:p>
    <w:p w:rsidR="00D71A91" w:rsidRPr="000379EA" w:rsidRDefault="00D71A91" w:rsidP="00D71A91">
      <w:pPr>
        <w:rPr>
          <w:color w:val="000000"/>
          <w:szCs w:val="28"/>
          <w:lang w:val="kk-KZ"/>
        </w:rPr>
      </w:pPr>
    </w:p>
    <w:p w:rsidR="00D71A91" w:rsidRPr="000379EA" w:rsidRDefault="00D71A91" w:rsidP="00D71A91">
      <w:pPr>
        <w:jc w:val="center"/>
        <w:rPr>
          <w:color w:val="000000"/>
          <w:szCs w:val="28"/>
          <w:lang w:val="kk-KZ"/>
        </w:rPr>
      </w:pPr>
      <w:r w:rsidRPr="003C4441">
        <w:rPr>
          <w:i/>
          <w:color w:val="000000"/>
          <w:position w:val="-164"/>
          <w:szCs w:val="28"/>
        </w:rPr>
        <w:object w:dxaOrig="7240" w:dyaOrig="3400">
          <v:shape id="_x0000_i1030" type="#_x0000_t75" style="width:362.25pt;height:170.25pt" o:ole="">
            <v:imagedata r:id="rId14" o:title=""/>
          </v:shape>
          <o:OLEObject Type="Embed" ProgID="Equation.3" ShapeID="_x0000_i1030" DrawAspect="Content" ObjectID="_1722523689" r:id="rId15"/>
        </w:object>
      </w:r>
    </w:p>
    <w:p w:rsidR="00D71A91" w:rsidRPr="000379EA" w:rsidRDefault="00D71A91" w:rsidP="00D71A91">
      <w:pPr>
        <w:rPr>
          <w:color w:val="000000"/>
          <w:szCs w:val="28"/>
          <w:lang w:val="kk-KZ"/>
        </w:rPr>
      </w:pPr>
    </w:p>
    <w:p w:rsidR="00D71A91" w:rsidRPr="000379EA" w:rsidRDefault="00D71A91" w:rsidP="00D71A91">
      <w:pPr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/>
        </w:rPr>
        <w:t xml:space="preserve">Енді </w:t>
      </w:r>
      <w:r w:rsidRPr="000379EA">
        <w:rPr>
          <w:i/>
          <w:color w:val="000000"/>
          <w:position w:val="-12"/>
          <w:szCs w:val="28"/>
        </w:rPr>
        <w:object w:dxaOrig="1420" w:dyaOrig="400">
          <v:shape id="_x0000_i1031" type="#_x0000_t75" style="width:71.25pt;height:20.25pt" o:ole="">
            <v:imagedata r:id="rId16" o:title=""/>
          </v:shape>
          <o:OLEObject Type="Embed" ProgID="Equation.3" ShapeID="_x0000_i1031" DrawAspect="Content" ObjectID="_1722523690" r:id="rId17"/>
        </w:object>
      </w:r>
      <w:r w:rsidRPr="000379EA">
        <w:rPr>
          <w:color w:val="000000"/>
          <w:szCs w:val="28"/>
          <w:lang w:val="kk-KZ"/>
        </w:rPr>
        <w:t xml:space="preserve"> белгісіздерінің (66), (68) табылған мәндерін (63) формулаға қойып,  шешімді енді келесі түрде өрнектейміз:</w:t>
      </w:r>
    </w:p>
    <w:p w:rsidR="00D71A91" w:rsidRPr="000379EA" w:rsidRDefault="00D71A91" w:rsidP="00D71A91">
      <w:pPr>
        <w:rPr>
          <w:color w:val="000000"/>
          <w:szCs w:val="28"/>
          <w:lang w:val="kk-KZ"/>
        </w:rPr>
      </w:pPr>
    </w:p>
    <w:p w:rsidR="00D71A91" w:rsidRPr="000379EA" w:rsidRDefault="00D71A91" w:rsidP="00D71A91">
      <w:pPr>
        <w:jc w:val="right"/>
        <w:rPr>
          <w:color w:val="000000"/>
          <w:szCs w:val="28"/>
          <w:lang w:val="kk-KZ"/>
        </w:rPr>
      </w:pPr>
      <w:r w:rsidRPr="000379EA">
        <w:rPr>
          <w:i/>
          <w:color w:val="000000"/>
          <w:position w:val="-26"/>
          <w:szCs w:val="28"/>
        </w:rPr>
        <w:object w:dxaOrig="7560" w:dyaOrig="700">
          <v:shape id="_x0000_i1032" type="#_x0000_t75" style="width:378pt;height:35.25pt" o:ole="">
            <v:imagedata r:id="rId18" o:title=""/>
          </v:shape>
          <o:OLEObject Type="Embed" ProgID="Equation.3" ShapeID="_x0000_i1032" DrawAspect="Content" ObjectID="_1722523691" r:id="rId19"/>
        </w:object>
      </w:r>
      <w:r w:rsidRPr="000379EA">
        <w:rPr>
          <w:i/>
          <w:color w:val="000000"/>
          <w:szCs w:val="28"/>
          <w:lang w:val="kk-KZ"/>
        </w:rPr>
        <w:t xml:space="preserve"> </w:t>
      </w:r>
      <w:r w:rsidRPr="000D77C2">
        <w:rPr>
          <w:i/>
          <w:color w:val="000000"/>
          <w:szCs w:val="28"/>
          <w:lang w:val="kk-KZ"/>
        </w:rPr>
        <w:t xml:space="preserve"> </w:t>
      </w:r>
      <w:r w:rsidRPr="000379EA">
        <w:rPr>
          <w:i/>
          <w:color w:val="000000"/>
          <w:szCs w:val="28"/>
          <w:lang w:val="kk-KZ"/>
        </w:rPr>
        <w:t xml:space="preserve">     </w:t>
      </w:r>
      <w:r w:rsidRPr="000379EA">
        <w:rPr>
          <w:color w:val="000000"/>
          <w:szCs w:val="28"/>
          <w:lang w:val="kk-KZ"/>
        </w:rPr>
        <w:t>(69)</w:t>
      </w:r>
    </w:p>
    <w:p w:rsidR="00D71A91" w:rsidRPr="000379EA" w:rsidRDefault="00D71A91" w:rsidP="00D71A91">
      <w:pPr>
        <w:rPr>
          <w:color w:val="000000"/>
          <w:szCs w:val="28"/>
          <w:lang w:val="kk-KZ"/>
        </w:rPr>
      </w:pPr>
    </w:p>
    <w:p w:rsidR="00D71A91" w:rsidRPr="00C56D69" w:rsidRDefault="00D71A91" w:rsidP="00D71A91">
      <w:pPr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/>
        </w:rPr>
        <w:t xml:space="preserve">Бұл формуладағы </w:t>
      </w:r>
      <w:r w:rsidRPr="000379EA">
        <w:rPr>
          <w:color w:val="000000"/>
          <w:position w:val="-4"/>
          <w:szCs w:val="28"/>
          <w:lang w:val="kk-KZ"/>
        </w:rPr>
        <w:object w:dxaOrig="220" w:dyaOrig="260">
          <v:shape id="_x0000_i1033" type="#_x0000_t75" style="width:11.25pt;height:12.75pt" o:ole="">
            <v:imagedata r:id="rId20" o:title=""/>
          </v:shape>
          <o:OLEObject Type="Embed" ProgID="Equation.3" ShapeID="_x0000_i1033" DrawAspect="Content" ObjectID="_1722523692" r:id="rId21"/>
        </w:object>
      </w:r>
      <w:r w:rsidRPr="000379EA">
        <w:rPr>
          <w:color w:val="000000"/>
          <w:szCs w:val="28"/>
          <w:lang w:val="kk-KZ"/>
        </w:rPr>
        <w:t xml:space="preserve"> шамасын табамыз. Ол үшін</w:t>
      </w:r>
    </w:p>
    <w:p w:rsidR="00D71A91" w:rsidRPr="00C56D69" w:rsidRDefault="00D71A91" w:rsidP="00D71A91">
      <w:pPr>
        <w:rPr>
          <w:color w:val="000000"/>
          <w:szCs w:val="28"/>
          <w:lang w:val="kk-KZ"/>
        </w:rPr>
      </w:pPr>
    </w:p>
    <w:p w:rsidR="00D71A91" w:rsidRDefault="00D71A91" w:rsidP="00D71A91">
      <w:pPr>
        <w:jc w:val="center"/>
        <w:rPr>
          <w:color w:val="000000"/>
          <w:szCs w:val="28"/>
        </w:rPr>
      </w:pPr>
      <w:r w:rsidRPr="003C4441">
        <w:rPr>
          <w:color w:val="000000"/>
          <w:position w:val="-38"/>
          <w:szCs w:val="28"/>
          <w:lang w:val="kk-KZ"/>
        </w:rPr>
        <w:object w:dxaOrig="3700" w:dyaOrig="880">
          <v:shape id="_x0000_i1034" type="#_x0000_t75" style="width:185.25pt;height:44.25pt" o:ole="">
            <v:imagedata r:id="rId22" o:title=""/>
          </v:shape>
          <o:OLEObject Type="Embed" ProgID="Equation.3" ShapeID="_x0000_i1034" DrawAspect="Content" ObjectID="_1722523693" r:id="rId23"/>
        </w:object>
      </w:r>
    </w:p>
    <w:p w:rsidR="00D71A91" w:rsidRPr="003C4441" w:rsidRDefault="00D71A91" w:rsidP="00D71A91">
      <w:pPr>
        <w:jc w:val="center"/>
        <w:rPr>
          <w:color w:val="000000"/>
          <w:szCs w:val="28"/>
        </w:rPr>
      </w:pPr>
    </w:p>
    <w:p w:rsidR="00D71A91" w:rsidRPr="000379EA" w:rsidRDefault="00D71A91" w:rsidP="00D71A91">
      <w:pPr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/>
        </w:rPr>
        <w:t xml:space="preserve">белгілеуін енгізе отырып, (69) формуладағы </w:t>
      </w:r>
      <w:r w:rsidRPr="000379EA">
        <w:rPr>
          <w:i/>
          <w:color w:val="000000"/>
          <w:position w:val="-10"/>
          <w:szCs w:val="28"/>
        </w:rPr>
        <w:object w:dxaOrig="1160" w:dyaOrig="380">
          <v:shape id="_x0000_i1035" type="#_x0000_t75" style="width:57.75pt;height:18.75pt" o:ole="">
            <v:imagedata r:id="rId24" o:title=""/>
          </v:shape>
          <o:OLEObject Type="Embed" ProgID="Equation.3" ShapeID="_x0000_i1035" DrawAspect="Content" ObjectID="_1722523694" r:id="rId25"/>
        </w:object>
      </w:r>
      <w:r w:rsidRPr="000379EA">
        <w:rPr>
          <w:i/>
          <w:color w:val="000000"/>
          <w:szCs w:val="28"/>
          <w:lang w:val="kk-KZ"/>
        </w:rPr>
        <w:t xml:space="preserve"> </w:t>
      </w:r>
      <w:r w:rsidRPr="000379EA">
        <w:rPr>
          <w:color w:val="000000"/>
          <w:szCs w:val="28"/>
          <w:lang w:val="kk-KZ"/>
        </w:rPr>
        <w:t>шамаларын келесі түрде өрнектейміз:</w:t>
      </w:r>
    </w:p>
    <w:p w:rsidR="00D71A91" w:rsidRPr="000379EA" w:rsidRDefault="00D71A91" w:rsidP="00D71A91">
      <w:pPr>
        <w:rPr>
          <w:color w:val="000000"/>
          <w:szCs w:val="28"/>
          <w:lang w:val="kk-KZ"/>
        </w:rPr>
      </w:pPr>
    </w:p>
    <w:p w:rsidR="00D71A91" w:rsidRPr="000379EA" w:rsidRDefault="00D71A91" w:rsidP="00D71A91">
      <w:pPr>
        <w:ind w:right="10"/>
        <w:jc w:val="right"/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3C4441">
        <w:rPr>
          <w:i/>
          <w:color w:val="000000"/>
          <w:position w:val="-10"/>
          <w:szCs w:val="28"/>
        </w:rPr>
        <w:object w:dxaOrig="2580" w:dyaOrig="440">
          <v:shape id="_x0000_i1036" type="#_x0000_t75" style="width:129pt;height:21.75pt" o:ole="">
            <v:imagedata r:id="rId26" o:title=""/>
          </v:shape>
          <o:OLEObject Type="Embed" ProgID="Equation.3" ShapeID="_x0000_i1036" DrawAspect="Content" ObjectID="_1722523695" r:id="rId27"/>
        </w:object>
      </w:r>
      <w:r w:rsidRPr="000379EA">
        <w:rPr>
          <w:color w:val="000000"/>
          <w:szCs w:val="28"/>
          <w:lang w:val="kk-KZ"/>
        </w:rPr>
        <w:t>,</w:t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  <w:t xml:space="preserve"> (70)</w:t>
      </w:r>
    </w:p>
    <w:p w:rsidR="00D71A91" w:rsidRPr="000379EA" w:rsidRDefault="00D71A91" w:rsidP="00D71A91">
      <w:pPr>
        <w:rPr>
          <w:rStyle w:val="hps"/>
          <w:rFonts w:eastAsia="Arial Unicode MS"/>
          <w:color w:val="000000"/>
          <w:position w:val="-6"/>
          <w:szCs w:val="28"/>
          <w:lang w:val="kk-KZ"/>
        </w:rPr>
      </w:pPr>
      <w:r w:rsidRPr="000379EA">
        <w:rPr>
          <w:color w:val="000000"/>
          <w:szCs w:val="28"/>
          <w:lang w:val="kk-KZ"/>
        </w:rPr>
        <w:t xml:space="preserve">мұндағы </w:t>
      </w:r>
      <w:r w:rsidRPr="000379EA">
        <w:rPr>
          <w:rStyle w:val="hps"/>
          <w:rFonts w:eastAsia="Arial Unicode MS"/>
          <w:color w:val="000000"/>
          <w:szCs w:val="28"/>
        </w:rPr>
        <w:object w:dxaOrig="540" w:dyaOrig="380">
          <v:shape id="_x0000_i1037" type="#_x0000_t75" style="width:27pt;height:19.5pt" o:ole="">
            <v:imagedata r:id="rId28" o:title=""/>
          </v:shape>
          <o:OLEObject Type="Embed" ProgID="Equation.3" ShapeID="_x0000_i1037" DrawAspect="Content" ObjectID="_1722523696" r:id="rId29"/>
        </w:object>
      </w:r>
      <w:r w:rsidRPr="000379EA">
        <w:rPr>
          <w:rStyle w:val="hps"/>
          <w:rFonts w:eastAsia="Arial Unicode MS"/>
          <w:color w:val="000000"/>
          <w:szCs w:val="28"/>
          <w:lang w:val="kk-KZ"/>
        </w:rPr>
        <w:t xml:space="preserve"> </w:t>
      </w:r>
      <w:r w:rsidRPr="000379EA">
        <w:rPr>
          <w:rStyle w:val="hps"/>
          <w:rFonts w:eastAsia="Arial Unicode MS"/>
          <w:color w:val="000000"/>
          <w:szCs w:val="28"/>
        </w:rPr>
        <w:object w:dxaOrig="240" w:dyaOrig="340">
          <v:shape id="_x0000_i1038" type="#_x0000_t75" style="width:12pt;height:17.25pt" o:ole="">
            <v:imagedata r:id="rId30" o:title=""/>
          </v:shape>
          <o:OLEObject Type="Embed" ProgID="Equation.3" ShapeID="_x0000_i1038" DrawAspect="Content" ObjectID="_1722523697" r:id="rId31"/>
        </w:object>
      </w:r>
      <w:r w:rsidRPr="000379EA">
        <w:rPr>
          <w:rStyle w:val="hps"/>
          <w:rFonts w:eastAsia="Arial Unicode MS"/>
          <w:color w:val="000000"/>
          <w:position w:val="-6"/>
          <w:szCs w:val="28"/>
          <w:lang w:val="kk-KZ"/>
        </w:rPr>
        <w:t xml:space="preserve"> </w:t>
      </w:r>
      <w:r w:rsidRPr="000379EA">
        <w:rPr>
          <w:rStyle w:val="hps"/>
          <w:rFonts w:eastAsia="Arial Unicode MS"/>
          <w:color w:val="000000"/>
          <w:szCs w:val="28"/>
          <w:lang w:val="kk-KZ"/>
        </w:rPr>
        <w:t xml:space="preserve">анықтауышынан оның </w:t>
      </w:r>
      <w:r w:rsidRPr="000379EA">
        <w:rPr>
          <w:rStyle w:val="hps"/>
          <w:rFonts w:eastAsia="Arial Unicode MS"/>
          <w:color w:val="000000"/>
          <w:szCs w:val="28"/>
        </w:rPr>
        <w:object w:dxaOrig="320" w:dyaOrig="260">
          <v:shape id="_x0000_i1039" type="#_x0000_t75" style="width:15.75pt;height:13.5pt" o:ole="">
            <v:imagedata r:id="rId32" o:title=""/>
          </v:shape>
          <o:OLEObject Type="Embed" ProgID="Equation.3" ShapeID="_x0000_i1039" DrawAspect="Content" ObjectID="_1722523698" r:id="rId33"/>
        </w:object>
      </w:r>
      <w:r w:rsidRPr="000379EA">
        <w:rPr>
          <w:rStyle w:val="hps"/>
          <w:szCs w:val="28"/>
          <w:lang w:val="kk-KZ"/>
        </w:rPr>
        <w:t xml:space="preserve">ші </w:t>
      </w:r>
      <w:r w:rsidRPr="000379EA">
        <w:rPr>
          <w:rStyle w:val="hps"/>
          <w:rFonts w:eastAsia="Arial Unicode MS"/>
          <w:color w:val="000000"/>
          <w:szCs w:val="28"/>
          <w:lang w:val="kk-KZ"/>
        </w:rPr>
        <w:t xml:space="preserve">тік жолын мына </w:t>
      </w:r>
      <w:r w:rsidRPr="000379EA">
        <w:rPr>
          <w:color w:val="000000"/>
          <w:position w:val="-74"/>
          <w:szCs w:val="28"/>
          <w:lang w:eastAsia="ko-KR"/>
        </w:rPr>
        <w:object w:dxaOrig="560" w:dyaOrig="1600">
          <v:shape id="_x0000_i1040" type="#_x0000_t75" style="width:27.75pt;height:80.25pt" o:ole="" fillcolor="window">
            <v:imagedata r:id="rId34" o:title=""/>
          </v:shape>
          <o:OLEObject Type="Embed" ProgID="Equation.3" ShapeID="_x0000_i1040" DrawAspect="Content" ObjectID="_1722523699" r:id="rId35"/>
        </w:object>
      </w:r>
      <w:r w:rsidRPr="000379EA">
        <w:rPr>
          <w:color w:val="000000"/>
          <w:szCs w:val="28"/>
          <w:lang w:val="kk-KZ" w:eastAsia="ko-KR"/>
        </w:rPr>
        <w:t xml:space="preserve"> тік</w:t>
      </w:r>
      <w:r w:rsidRPr="000379EA">
        <w:rPr>
          <w:rStyle w:val="hps"/>
          <w:rFonts w:eastAsia="Arial Unicode MS"/>
          <w:color w:val="000000"/>
          <w:szCs w:val="28"/>
          <w:lang w:val="kk-KZ"/>
        </w:rPr>
        <w:t xml:space="preserve"> жолына алмастырғаннан алынған анықтауыш, ал</w:t>
      </w:r>
      <w:r w:rsidRPr="000379EA">
        <w:rPr>
          <w:color w:val="000000"/>
          <w:szCs w:val="28"/>
          <w:lang w:val="kk-KZ"/>
        </w:rPr>
        <w:t xml:space="preserve"> </w:t>
      </w:r>
      <w:r w:rsidRPr="000379EA">
        <w:rPr>
          <w:rStyle w:val="hps"/>
          <w:rFonts w:eastAsia="Arial Unicode MS"/>
          <w:color w:val="000000"/>
          <w:szCs w:val="28"/>
        </w:rPr>
        <w:object w:dxaOrig="540" w:dyaOrig="380">
          <v:shape id="_x0000_i1041" type="#_x0000_t75" style="width:27pt;height:19.5pt" o:ole="">
            <v:imagedata r:id="rId36" o:title=""/>
          </v:shape>
          <o:OLEObject Type="Embed" ProgID="Equation.3" ShapeID="_x0000_i1041" DrawAspect="Content" ObjectID="_1722523700" r:id="rId37"/>
        </w:object>
      </w:r>
      <w:r w:rsidRPr="000379EA">
        <w:rPr>
          <w:rStyle w:val="hps"/>
          <w:rFonts w:eastAsia="Arial Unicode MS"/>
          <w:color w:val="000000"/>
          <w:szCs w:val="28"/>
          <w:lang w:val="kk-KZ"/>
        </w:rPr>
        <w:t xml:space="preserve"> </w:t>
      </w:r>
      <w:r w:rsidRPr="000379EA">
        <w:rPr>
          <w:rStyle w:val="hps"/>
          <w:rFonts w:eastAsia="Arial Unicode MS"/>
          <w:color w:val="000000"/>
          <w:szCs w:val="28"/>
        </w:rPr>
        <w:object w:dxaOrig="240" w:dyaOrig="340">
          <v:shape id="_x0000_i1042" type="#_x0000_t75" style="width:12pt;height:17.25pt" o:ole="">
            <v:imagedata r:id="rId30" o:title=""/>
          </v:shape>
          <o:OLEObject Type="Embed" ProgID="Equation.3" ShapeID="_x0000_i1042" DrawAspect="Content" ObjectID="_1722523701" r:id="rId38"/>
        </w:object>
      </w:r>
      <w:r w:rsidRPr="000379EA">
        <w:rPr>
          <w:rStyle w:val="hps"/>
          <w:rFonts w:eastAsia="Arial Unicode MS"/>
          <w:color w:val="000000"/>
          <w:position w:val="-6"/>
          <w:szCs w:val="28"/>
          <w:lang w:val="kk-KZ"/>
        </w:rPr>
        <w:t xml:space="preserve"> </w:t>
      </w:r>
      <w:r w:rsidRPr="000379EA">
        <w:rPr>
          <w:rStyle w:val="hps"/>
          <w:rFonts w:eastAsia="Arial Unicode MS"/>
          <w:color w:val="000000"/>
          <w:szCs w:val="28"/>
          <w:lang w:val="kk-KZ"/>
        </w:rPr>
        <w:t xml:space="preserve">анықтауышынан оның </w:t>
      </w:r>
      <w:r w:rsidRPr="000379EA">
        <w:rPr>
          <w:rStyle w:val="hps"/>
          <w:rFonts w:eastAsia="Arial Unicode MS"/>
          <w:color w:val="000000"/>
          <w:szCs w:val="28"/>
        </w:rPr>
        <w:object w:dxaOrig="320" w:dyaOrig="260">
          <v:shape id="_x0000_i1043" type="#_x0000_t75" style="width:15.75pt;height:13.5pt" o:ole="">
            <v:imagedata r:id="rId32" o:title=""/>
          </v:shape>
          <o:OLEObject Type="Embed" ProgID="Equation.3" ShapeID="_x0000_i1043" DrawAspect="Content" ObjectID="_1722523702" r:id="rId39"/>
        </w:object>
      </w:r>
      <w:r w:rsidRPr="000379EA">
        <w:rPr>
          <w:rStyle w:val="hps"/>
          <w:rFonts w:eastAsia="Arial Unicode MS"/>
          <w:color w:val="000000"/>
          <w:szCs w:val="28"/>
          <w:lang w:val="kk-KZ"/>
        </w:rPr>
        <w:t xml:space="preserve">ші тік жолын мына </w:t>
      </w:r>
      <w:r w:rsidRPr="000379EA">
        <w:rPr>
          <w:color w:val="000000"/>
          <w:position w:val="-72"/>
          <w:szCs w:val="28"/>
          <w:lang w:eastAsia="ko-KR"/>
        </w:rPr>
        <w:object w:dxaOrig="540" w:dyaOrig="1560">
          <v:shape id="_x0000_i1044" type="#_x0000_t75" style="width:27pt;height:78pt" o:ole="" fillcolor="window">
            <v:imagedata r:id="rId40" o:title=""/>
          </v:shape>
          <o:OLEObject Type="Embed" ProgID="Equation.3" ShapeID="_x0000_i1044" DrawAspect="Content" ObjectID="_1722523703" r:id="rId41"/>
        </w:object>
      </w:r>
      <w:r w:rsidRPr="000379EA">
        <w:rPr>
          <w:color w:val="000000"/>
          <w:szCs w:val="28"/>
          <w:lang w:val="kk-KZ" w:eastAsia="ko-KR"/>
        </w:rPr>
        <w:t xml:space="preserve"> тік</w:t>
      </w:r>
      <w:r w:rsidRPr="000379EA">
        <w:rPr>
          <w:rStyle w:val="hps"/>
          <w:rFonts w:eastAsia="Arial Unicode MS"/>
          <w:color w:val="000000"/>
          <w:szCs w:val="28"/>
          <w:lang w:val="kk-KZ"/>
        </w:rPr>
        <w:t xml:space="preserve"> жолына алмастырғаннан шығатын анықтауыш. </w:t>
      </w:r>
      <w:r w:rsidRPr="000379EA">
        <w:rPr>
          <w:color w:val="000000"/>
          <w:szCs w:val="28"/>
          <w:lang w:val="kk-KZ"/>
        </w:rPr>
        <w:t>Онда (69) формула (70) көмегімен келесі түрге келтіріледі:</w:t>
      </w:r>
      <w:r w:rsidRPr="000379EA">
        <w:rPr>
          <w:rStyle w:val="hps"/>
          <w:rFonts w:eastAsia="Arial Unicode MS"/>
          <w:color w:val="000000"/>
          <w:position w:val="-6"/>
          <w:szCs w:val="28"/>
          <w:lang w:val="kk-KZ"/>
        </w:rPr>
        <w:t xml:space="preserve"> </w:t>
      </w:r>
    </w:p>
    <w:p w:rsidR="00D71A91" w:rsidRPr="000379EA" w:rsidRDefault="00D71A91" w:rsidP="00D71A91">
      <w:pPr>
        <w:rPr>
          <w:color w:val="000000"/>
          <w:szCs w:val="28"/>
          <w:lang w:val="kk-KZ"/>
        </w:rPr>
      </w:pPr>
    </w:p>
    <w:p w:rsidR="00D71A91" w:rsidRPr="000379EA" w:rsidRDefault="00D71A91" w:rsidP="00D71A91">
      <w:pPr>
        <w:wordWrap w:val="0"/>
        <w:ind w:right="10"/>
        <w:jc w:val="right"/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/>
        </w:rPr>
        <w:tab/>
      </w:r>
      <w:r w:rsidRPr="003C4441">
        <w:rPr>
          <w:i/>
          <w:color w:val="000000"/>
          <w:position w:val="-38"/>
          <w:szCs w:val="28"/>
        </w:rPr>
        <w:object w:dxaOrig="6380" w:dyaOrig="880">
          <v:shape id="_x0000_i1045" type="#_x0000_t75" style="width:318.75pt;height:44.25pt" o:ole="">
            <v:imagedata r:id="rId42" o:title=""/>
          </v:shape>
          <o:OLEObject Type="Embed" ProgID="Equation.3" ShapeID="_x0000_i1045" DrawAspect="Content" ObjectID="_1722523704" r:id="rId43"/>
        </w:object>
      </w:r>
      <w:r w:rsidRPr="000379EA">
        <w:rPr>
          <w:i/>
          <w:color w:val="000000"/>
          <w:szCs w:val="28"/>
          <w:lang w:val="kk-KZ"/>
        </w:rPr>
        <w:t xml:space="preserve"> </w:t>
      </w:r>
      <w:r w:rsidRPr="000D77C2">
        <w:rPr>
          <w:i/>
          <w:color w:val="000000"/>
          <w:szCs w:val="28"/>
          <w:lang w:val="kk-KZ"/>
        </w:rPr>
        <w:t xml:space="preserve">    </w:t>
      </w:r>
      <w:r w:rsidRPr="000379EA">
        <w:rPr>
          <w:i/>
          <w:color w:val="000000"/>
          <w:szCs w:val="28"/>
          <w:lang w:val="kk-KZ"/>
        </w:rPr>
        <w:t xml:space="preserve">   </w:t>
      </w:r>
      <w:r w:rsidRPr="000379EA">
        <w:rPr>
          <w:color w:val="000000"/>
          <w:szCs w:val="28"/>
          <w:lang w:val="kk-KZ"/>
        </w:rPr>
        <w:t xml:space="preserve">  (71)</w:t>
      </w:r>
    </w:p>
    <w:p w:rsidR="00D71A91" w:rsidRPr="000379EA" w:rsidRDefault="00D71A91" w:rsidP="00D71A91">
      <w:pPr>
        <w:rPr>
          <w:color w:val="000000"/>
          <w:szCs w:val="28"/>
          <w:lang w:val="kk-KZ"/>
        </w:rPr>
      </w:pPr>
    </w:p>
    <w:p w:rsidR="00D71A91" w:rsidRPr="000379EA" w:rsidRDefault="00D71A91" w:rsidP="00D71A91">
      <w:pPr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/>
        </w:rPr>
        <w:lastRenderedPageBreak/>
        <w:t xml:space="preserve">Енді (71) формуланың екі жағына да </w:t>
      </w:r>
      <w:r w:rsidRPr="000379EA">
        <w:rPr>
          <w:color w:val="000000"/>
          <w:position w:val="-10"/>
          <w:szCs w:val="28"/>
          <w:lang w:val="kk-KZ"/>
        </w:rPr>
        <w:object w:dxaOrig="260" w:dyaOrig="340">
          <v:shape id="_x0000_i1046" type="#_x0000_t75" style="width:12.75pt;height:17.25pt" o:ole="">
            <v:imagedata r:id="rId44" o:title=""/>
          </v:shape>
          <o:OLEObject Type="Embed" ProgID="Equation.3" ShapeID="_x0000_i1046" DrawAspect="Content" ObjectID="_1722523705" r:id="rId45"/>
        </w:object>
      </w:r>
      <w:r w:rsidRPr="000379EA">
        <w:rPr>
          <w:color w:val="000000"/>
          <w:szCs w:val="28"/>
          <w:lang w:val="kk-KZ"/>
        </w:rPr>
        <w:t xml:space="preserve"> шекаралық операторымен әсер етеміз:</w:t>
      </w:r>
    </w:p>
    <w:p w:rsidR="00D71A91" w:rsidRPr="000379EA" w:rsidRDefault="00D71A91" w:rsidP="00D71A91">
      <w:pPr>
        <w:rPr>
          <w:color w:val="000000"/>
          <w:szCs w:val="28"/>
          <w:lang w:val="kk-KZ"/>
        </w:rPr>
      </w:pPr>
    </w:p>
    <w:p w:rsidR="00D71A91" w:rsidRPr="00176D5C" w:rsidRDefault="00D71A91" w:rsidP="00D71A91">
      <w:pPr>
        <w:ind w:right="480"/>
        <w:jc w:val="center"/>
        <w:rPr>
          <w:color w:val="000000"/>
          <w:szCs w:val="28"/>
        </w:rPr>
      </w:pPr>
      <w:r w:rsidRPr="003C4441">
        <w:rPr>
          <w:i/>
          <w:color w:val="000000"/>
          <w:position w:val="-38"/>
          <w:szCs w:val="28"/>
        </w:rPr>
        <w:object w:dxaOrig="8080" w:dyaOrig="880">
          <v:shape id="_x0000_i1047" type="#_x0000_t75" style="width:404.25pt;height:44.25pt" o:ole="">
            <v:imagedata r:id="rId46" o:title=""/>
          </v:shape>
          <o:OLEObject Type="Embed" ProgID="Equation.3" ShapeID="_x0000_i1047" DrawAspect="Content" ObjectID="_1722523706" r:id="rId47"/>
        </w:object>
      </w:r>
    </w:p>
    <w:p w:rsidR="00D71A91" w:rsidRPr="000379EA" w:rsidRDefault="00D71A91" w:rsidP="00D71A91">
      <w:pPr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/>
        </w:rPr>
        <w:t xml:space="preserve">мына </w:t>
      </w:r>
      <w:r w:rsidRPr="000379EA">
        <w:rPr>
          <w:i/>
          <w:color w:val="000000"/>
          <w:position w:val="-10"/>
          <w:szCs w:val="28"/>
        </w:rPr>
        <w:object w:dxaOrig="1980" w:dyaOrig="380">
          <v:shape id="_x0000_i1048" type="#_x0000_t75" style="width:99pt;height:18.75pt" o:ole="">
            <v:imagedata r:id="rId48" o:title=""/>
          </v:shape>
          <o:OLEObject Type="Embed" ProgID="Equation.3" ShapeID="_x0000_i1048" DrawAspect="Content" ObjectID="_1722523707" r:id="rId49"/>
        </w:object>
      </w:r>
      <w:r w:rsidRPr="000379EA">
        <w:rPr>
          <w:color w:val="000000"/>
          <w:szCs w:val="28"/>
          <w:lang w:val="kk-KZ"/>
        </w:rPr>
        <w:t xml:space="preserve"> шартты ескере отырып, жоғарыдағы формуланы келесі түрде өрнектейміз:</w:t>
      </w:r>
    </w:p>
    <w:p w:rsidR="00D71A91" w:rsidRPr="000379EA" w:rsidRDefault="00D71A91" w:rsidP="00D71A91">
      <w:pPr>
        <w:rPr>
          <w:color w:val="000000"/>
          <w:szCs w:val="28"/>
          <w:lang w:val="kk-KZ"/>
        </w:rPr>
      </w:pPr>
    </w:p>
    <w:p w:rsidR="00D71A91" w:rsidRPr="000379EA" w:rsidRDefault="00D71A91" w:rsidP="00D71A91">
      <w:pPr>
        <w:ind w:right="-95"/>
        <w:jc w:val="right"/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/>
        </w:rPr>
        <w:tab/>
      </w:r>
      <w:r w:rsidRPr="003C4441">
        <w:rPr>
          <w:i/>
          <w:color w:val="000000"/>
          <w:position w:val="-40"/>
          <w:szCs w:val="28"/>
        </w:rPr>
        <w:object w:dxaOrig="7720" w:dyaOrig="920">
          <v:shape id="_x0000_i1049" type="#_x0000_t75" style="width:386.25pt;height:45.75pt" o:ole="">
            <v:imagedata r:id="rId50" o:title=""/>
          </v:shape>
          <o:OLEObject Type="Embed" ProgID="Equation.3" ShapeID="_x0000_i1049" DrawAspect="Content" ObjectID="_1722523708" r:id="rId51"/>
        </w:object>
      </w:r>
      <w:r>
        <w:rPr>
          <w:color w:val="000000"/>
          <w:szCs w:val="28"/>
          <w:lang w:val="kk-KZ"/>
        </w:rPr>
        <w:tab/>
      </w:r>
      <w:r w:rsidRPr="000D77C2">
        <w:rPr>
          <w:color w:val="000000"/>
          <w:szCs w:val="28"/>
          <w:lang w:val="kk-KZ"/>
        </w:rPr>
        <w:t xml:space="preserve"> </w:t>
      </w:r>
      <w:r w:rsidRPr="008171D4">
        <w:rPr>
          <w:color w:val="000000"/>
          <w:szCs w:val="28"/>
          <w:lang w:val="kk-KZ"/>
        </w:rPr>
        <w:t xml:space="preserve">  </w:t>
      </w:r>
      <w:r w:rsidRPr="000379EA">
        <w:rPr>
          <w:color w:val="000000"/>
          <w:szCs w:val="28"/>
          <w:lang w:val="kk-KZ"/>
        </w:rPr>
        <w:t>(72)</w:t>
      </w:r>
    </w:p>
    <w:p w:rsidR="00D71A91" w:rsidRPr="000379EA" w:rsidRDefault="00D71A91" w:rsidP="00D71A91">
      <w:pPr>
        <w:rPr>
          <w:color w:val="000000"/>
          <w:szCs w:val="28"/>
          <w:lang w:val="kk-KZ"/>
        </w:rPr>
      </w:pPr>
    </w:p>
    <w:p w:rsidR="00D71A91" w:rsidRPr="00C56D69" w:rsidRDefault="00D71A91" w:rsidP="00D71A91">
      <w:pPr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/>
        </w:rPr>
        <w:t xml:space="preserve">X.  </w:t>
      </w:r>
      <w:r w:rsidRPr="000379EA">
        <w:rPr>
          <w:color w:val="000000"/>
          <w:szCs w:val="28"/>
          <w:lang w:val="kk-KZ"/>
        </w:rPr>
        <w:tab/>
      </w:r>
      <w:r w:rsidRPr="00C56D69">
        <w:rPr>
          <w:color w:val="000000"/>
          <w:szCs w:val="28"/>
          <w:lang w:val="kk-KZ"/>
        </w:rPr>
        <w:t xml:space="preserve">    </w:t>
      </w:r>
      <w:r w:rsidRPr="003C4441">
        <w:rPr>
          <w:i/>
          <w:color w:val="000000"/>
          <w:position w:val="-38"/>
          <w:szCs w:val="28"/>
        </w:rPr>
        <w:object w:dxaOrig="3200" w:dyaOrig="880">
          <v:shape id="_x0000_i1050" type="#_x0000_t75" style="width:159.75pt;height:44.25pt" o:ole="">
            <v:imagedata r:id="rId52" o:title=""/>
          </v:shape>
          <o:OLEObject Type="Embed" ProgID="Equation.3" ShapeID="_x0000_i1050" DrawAspect="Content" ObjectID="_1722523709" r:id="rId53"/>
        </w:object>
      </w:r>
      <w:r w:rsidRPr="000379EA">
        <w:rPr>
          <w:color w:val="000000"/>
          <w:szCs w:val="28"/>
          <w:lang w:val="kk-KZ"/>
        </w:rPr>
        <w:tab/>
        <w:t xml:space="preserve"> </w:t>
      </w:r>
    </w:p>
    <w:p w:rsidR="00D71A91" w:rsidRPr="00C56D69" w:rsidRDefault="00D71A91" w:rsidP="00D71A91">
      <w:pPr>
        <w:rPr>
          <w:color w:val="000000"/>
          <w:szCs w:val="28"/>
          <w:lang w:val="kk-KZ"/>
        </w:rPr>
      </w:pPr>
    </w:p>
    <w:p w:rsidR="00D71A91" w:rsidRPr="000379EA" w:rsidRDefault="00D71A91" w:rsidP="00D71A91">
      <w:pPr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/>
        </w:rPr>
        <w:t>шарты орындалсын.</w:t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C56D69">
        <w:rPr>
          <w:color w:val="000000"/>
          <w:szCs w:val="28"/>
          <w:lang w:val="kk-KZ"/>
        </w:rPr>
        <w:t xml:space="preserve"> </w:t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  <w:t xml:space="preserve">Онда (72) өрнектен </w:t>
      </w:r>
      <w:r w:rsidRPr="000379EA">
        <w:rPr>
          <w:color w:val="000000"/>
          <w:position w:val="-4"/>
          <w:szCs w:val="28"/>
          <w:lang w:val="kk-KZ"/>
        </w:rPr>
        <w:object w:dxaOrig="220" w:dyaOrig="260">
          <v:shape id="_x0000_i1051" type="#_x0000_t75" style="width:11.25pt;height:12.75pt" o:ole="">
            <v:imagedata r:id="rId54" o:title=""/>
          </v:shape>
          <o:OLEObject Type="Embed" ProgID="Equation.3" ShapeID="_x0000_i1051" DrawAspect="Content" ObjectID="_1722523710" r:id="rId55"/>
        </w:object>
      </w:r>
      <w:r w:rsidRPr="000379EA">
        <w:rPr>
          <w:color w:val="000000"/>
          <w:szCs w:val="28"/>
          <w:lang w:val="kk-KZ"/>
        </w:rPr>
        <w:t xml:space="preserve"> белгісізін табамыз:</w:t>
      </w:r>
    </w:p>
    <w:p w:rsidR="00D71A91" w:rsidRPr="000379EA" w:rsidRDefault="00D71A91" w:rsidP="00D71A91">
      <w:pPr>
        <w:rPr>
          <w:color w:val="000000"/>
          <w:szCs w:val="28"/>
          <w:lang w:val="kk-KZ"/>
        </w:rPr>
      </w:pPr>
    </w:p>
    <w:p w:rsidR="00D71A91" w:rsidRPr="000379EA" w:rsidRDefault="00D71A91" w:rsidP="00D71A91">
      <w:pPr>
        <w:jc w:val="right"/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/>
        </w:rPr>
        <w:tab/>
      </w:r>
      <w:r w:rsidRPr="003C4441">
        <w:rPr>
          <w:i/>
          <w:color w:val="000000"/>
          <w:position w:val="-80"/>
          <w:szCs w:val="28"/>
        </w:rPr>
        <w:object w:dxaOrig="4560" w:dyaOrig="1719">
          <v:shape id="_x0000_i1052" type="#_x0000_t75" style="width:228pt;height:86.25pt" o:ole="">
            <v:imagedata r:id="rId56" o:title=""/>
          </v:shape>
          <o:OLEObject Type="Embed" ProgID="Equation.3" ShapeID="_x0000_i1052" DrawAspect="Content" ObjectID="_1722523711" r:id="rId57"/>
        </w:object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  <w:t>(73)</w:t>
      </w:r>
      <w:r w:rsidRPr="000379EA">
        <w:rPr>
          <w:color w:val="000000"/>
          <w:szCs w:val="28"/>
          <w:lang w:val="kk-KZ"/>
        </w:rPr>
        <w:tab/>
      </w:r>
    </w:p>
    <w:p w:rsidR="00D71A91" w:rsidRPr="000379EA" w:rsidRDefault="00D71A91" w:rsidP="00D71A91">
      <w:pPr>
        <w:rPr>
          <w:color w:val="000000"/>
          <w:szCs w:val="28"/>
          <w:lang w:val="kk-KZ"/>
        </w:rPr>
      </w:pPr>
    </w:p>
    <w:p w:rsidR="00D71A91" w:rsidRPr="000379EA" w:rsidRDefault="00D71A91" w:rsidP="00D71A91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 w:eastAsia="ko-KR"/>
        </w:rPr>
        <w:tab/>
      </w:r>
      <w:r>
        <w:rPr>
          <w:color w:val="000000"/>
          <w:szCs w:val="28"/>
          <w:lang w:val="kk-KZ" w:eastAsia="ko-KR"/>
        </w:rPr>
        <w:t xml:space="preserve">     </w:t>
      </w:r>
      <w:r w:rsidRPr="000379EA">
        <w:rPr>
          <w:b/>
          <w:color w:val="000000"/>
          <w:szCs w:val="28"/>
          <w:lang w:val="kk-KZ"/>
        </w:rPr>
        <w:t xml:space="preserve">Теорема 5. </w:t>
      </w:r>
      <w:r w:rsidRPr="000379EA">
        <w:rPr>
          <w:color w:val="000000"/>
          <w:szCs w:val="28"/>
          <w:lang w:val="kk-KZ"/>
        </w:rPr>
        <w:t xml:space="preserve">Егер I-IV, VIII-X шарттары орындалса, онда (50), (51), (52) шекаралық есебінің </w:t>
      </w:r>
      <w:r w:rsidRPr="000379EA">
        <w:rPr>
          <w:color w:val="000000"/>
          <w:position w:val="-10"/>
          <w:szCs w:val="28"/>
        </w:rPr>
        <w:object w:dxaOrig="440" w:dyaOrig="340">
          <v:shape id="_x0000_i1053" type="#_x0000_t75" style="width:21.75pt;height:17.25pt" o:ole="">
            <v:imagedata r:id="rId58" o:title=""/>
          </v:shape>
          <o:OLEObject Type="Embed" ProgID="Equation.3" ShapeID="_x0000_i1053" DrawAspect="Content" ObjectID="_1722523712" r:id="rId59"/>
        </w:object>
      </w:r>
      <w:r w:rsidRPr="000379EA">
        <w:rPr>
          <w:color w:val="000000"/>
          <w:szCs w:val="28"/>
          <w:lang w:val="kk-KZ"/>
        </w:rPr>
        <w:t xml:space="preserve"> кесіндісінде жалғыз ғана </w:t>
      </w:r>
      <w:r w:rsidRPr="000379EA">
        <w:rPr>
          <w:color w:val="000000"/>
          <w:position w:val="-10"/>
          <w:szCs w:val="28"/>
        </w:rPr>
        <w:object w:dxaOrig="900" w:dyaOrig="380">
          <v:shape id="_x0000_i1054" type="#_x0000_t75" style="width:45pt;height:18.75pt" o:ole="">
            <v:imagedata r:id="rId60" o:title=""/>
          </v:shape>
          <o:OLEObject Type="Embed" ProgID="Equation.3" ShapeID="_x0000_i1054" DrawAspect="Content" ObjectID="_1722523713" r:id="rId61"/>
        </w:object>
      </w:r>
      <w:r w:rsidRPr="000379EA">
        <w:rPr>
          <w:color w:val="000000"/>
          <w:szCs w:val="28"/>
          <w:lang w:val="kk-KZ"/>
        </w:rPr>
        <w:t>шешімі бар болады және ол (71), (73) формулалармен өрнектеледі.</w:t>
      </w:r>
    </w:p>
    <w:p w:rsidR="00D71A91" w:rsidRPr="009E2BFD" w:rsidRDefault="00D71A91" w:rsidP="00D71A91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  <w:r w:rsidRPr="009E2BFD">
        <w:rPr>
          <w:color w:val="000000"/>
          <w:szCs w:val="28"/>
          <w:lang w:val="kk-KZ"/>
        </w:rPr>
        <w:lastRenderedPageBreak/>
        <w:t xml:space="preserve">     Келесі теорема дұрыс болады</w:t>
      </w:r>
      <w:r>
        <w:rPr>
          <w:color w:val="000000"/>
          <w:szCs w:val="28"/>
          <w:lang w:val="kk-KZ"/>
        </w:rPr>
        <w:t>.</w:t>
      </w:r>
    </w:p>
    <w:p w:rsidR="00D71A91" w:rsidRDefault="00D71A91" w:rsidP="00D71A91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  <w:r>
        <w:rPr>
          <w:b/>
          <w:color w:val="000000"/>
          <w:szCs w:val="28"/>
          <w:lang w:val="kk-KZ"/>
        </w:rPr>
        <w:t xml:space="preserve">    </w:t>
      </w:r>
      <w:r w:rsidRPr="000379EA">
        <w:rPr>
          <w:b/>
          <w:color w:val="000000"/>
          <w:szCs w:val="28"/>
          <w:lang w:val="kk-KZ"/>
        </w:rPr>
        <w:t>Теорема</w:t>
      </w:r>
      <w:r>
        <w:rPr>
          <w:b/>
          <w:color w:val="000000"/>
          <w:szCs w:val="28"/>
          <w:lang w:val="kk-KZ"/>
        </w:rPr>
        <w:t xml:space="preserve"> 6</w:t>
      </w:r>
      <w:r w:rsidRPr="000379EA">
        <w:rPr>
          <w:b/>
          <w:color w:val="000000"/>
          <w:szCs w:val="28"/>
          <w:lang w:val="kk-KZ"/>
        </w:rPr>
        <w:t xml:space="preserve">. </w:t>
      </w:r>
      <w:r>
        <w:rPr>
          <w:color w:val="000000"/>
          <w:szCs w:val="28"/>
          <w:lang w:val="kk-KZ"/>
        </w:rPr>
        <w:t>Егер I</w:t>
      </w:r>
      <w:r w:rsidRPr="000379EA">
        <w:rPr>
          <w:color w:val="000000"/>
          <w:szCs w:val="28"/>
          <w:lang w:val="kk-KZ"/>
        </w:rPr>
        <w:t xml:space="preserve">-X шарттары орындалса, онда </w:t>
      </w:r>
      <w:r w:rsidRPr="00854DE2">
        <w:rPr>
          <w:color w:val="000000"/>
          <w:szCs w:val="28"/>
          <w:lang w:val="kk-KZ"/>
        </w:rPr>
        <w:t xml:space="preserve">(1), (2) </w:t>
      </w:r>
      <w:r>
        <w:rPr>
          <w:color w:val="000000"/>
          <w:szCs w:val="28"/>
          <w:lang w:val="kk-KZ"/>
        </w:rPr>
        <w:t xml:space="preserve">есептің </w:t>
      </w:r>
      <w:r w:rsidRPr="00854DE2">
        <w:rPr>
          <w:i/>
          <w:color w:val="000000"/>
          <w:position w:val="-10"/>
          <w:szCs w:val="28"/>
        </w:rPr>
        <w:object w:dxaOrig="680" w:dyaOrig="320">
          <v:shape id="_x0000_i1055" type="#_x0000_t75" style="width:33.75pt;height:15.75pt" o:ole="">
            <v:imagedata r:id="rId62" o:title=""/>
          </v:shape>
          <o:OLEObject Type="Embed" ProgID="Equation.3" ShapeID="_x0000_i1055" DrawAspect="Content" ObjectID="_1722523714" r:id="rId63"/>
        </w:object>
      </w:r>
      <w:r w:rsidRPr="000379EA">
        <w:rPr>
          <w:color w:val="000000"/>
          <w:szCs w:val="28"/>
          <w:lang w:val="kk-KZ"/>
        </w:rPr>
        <w:t xml:space="preserve"> </w:t>
      </w:r>
      <w:r>
        <w:rPr>
          <w:color w:val="000000"/>
          <w:szCs w:val="28"/>
          <w:lang w:val="kk-KZ"/>
        </w:rPr>
        <w:t xml:space="preserve">шешімі </w:t>
      </w:r>
      <w:r w:rsidRPr="000379EA">
        <w:rPr>
          <w:color w:val="000000"/>
          <w:szCs w:val="28"/>
          <w:lang w:val="kk-KZ"/>
        </w:rPr>
        <w:t xml:space="preserve">(50), (51), (52) шекаралық есебінің </w:t>
      </w:r>
      <w:r w:rsidRPr="00854DE2">
        <w:rPr>
          <w:i/>
          <w:color w:val="000000"/>
          <w:position w:val="-10"/>
          <w:szCs w:val="28"/>
        </w:rPr>
        <w:object w:dxaOrig="460" w:dyaOrig="380">
          <v:shape id="_x0000_i1056" type="#_x0000_t75" style="width:23.25pt;height:18.75pt" o:ole="">
            <v:imagedata r:id="rId64" o:title=""/>
          </v:shape>
          <o:OLEObject Type="Embed" ProgID="Equation.3" ShapeID="_x0000_i1056" DrawAspect="Content" ObjectID="_1722523715" r:id="rId65"/>
        </w:object>
      </w:r>
      <w:r>
        <w:rPr>
          <w:color w:val="000000"/>
          <w:szCs w:val="28"/>
          <w:lang w:val="kk-KZ"/>
        </w:rPr>
        <w:t xml:space="preserve"> шешімінің арасында айырым үшін </w:t>
      </w:r>
      <w:r w:rsidRPr="00854DE2">
        <w:rPr>
          <w:color w:val="000000"/>
          <w:position w:val="-6"/>
          <w:szCs w:val="28"/>
        </w:rPr>
        <w:object w:dxaOrig="680" w:dyaOrig="279">
          <v:shape id="_x0000_i1057" type="#_x0000_t75" style="width:33.75pt;height:14.25pt" o:ole="">
            <v:imagedata r:id="rId66" o:title=""/>
          </v:shape>
          <o:OLEObject Type="Embed" ProgID="Equation.3" ShapeID="_x0000_i1057" DrawAspect="Content" ObjectID="_1722523716" r:id="rId67"/>
        </w:object>
      </w:r>
      <w:r w:rsidRPr="000379EA">
        <w:rPr>
          <w:color w:val="000000"/>
          <w:szCs w:val="28"/>
          <w:lang w:val="kk-KZ"/>
        </w:rPr>
        <w:t xml:space="preserve"> </w:t>
      </w:r>
      <w:r>
        <w:rPr>
          <w:color w:val="000000"/>
          <w:szCs w:val="28"/>
          <w:lang w:val="kk-KZ"/>
        </w:rPr>
        <w:t>кезде келесесі теңсіздіктер орындалады:</w:t>
      </w:r>
    </w:p>
    <w:p w:rsidR="00D71A91" w:rsidRDefault="00D71A91" w:rsidP="00D71A91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</w:p>
    <w:p w:rsidR="00D71A91" w:rsidRPr="009E2BFD" w:rsidRDefault="00D71A91" w:rsidP="00D71A91">
      <w:pPr>
        <w:tabs>
          <w:tab w:val="left" w:pos="-3686"/>
        </w:tabs>
        <w:ind w:right="27"/>
        <w:jc w:val="center"/>
        <w:rPr>
          <w:color w:val="000000"/>
          <w:szCs w:val="28"/>
          <w:lang w:val="kk-KZ"/>
        </w:rPr>
      </w:pPr>
      <w:r w:rsidRPr="00854DE2">
        <w:rPr>
          <w:i/>
          <w:color w:val="000000"/>
          <w:position w:val="-18"/>
          <w:szCs w:val="28"/>
        </w:rPr>
        <w:object w:dxaOrig="3340" w:dyaOrig="480">
          <v:shape id="_x0000_i1058" type="#_x0000_t75" style="width:167.25pt;height:24pt" o:ole="">
            <v:imagedata r:id="rId68" o:title=""/>
          </v:shape>
          <o:OLEObject Type="Embed" ProgID="Equation.3" ShapeID="_x0000_i1058" DrawAspect="Content" ObjectID="_1722523717" r:id="rId69"/>
        </w:object>
      </w:r>
      <w:r>
        <w:rPr>
          <w:color w:val="000000"/>
          <w:szCs w:val="28"/>
          <w:lang w:val="kk-KZ"/>
        </w:rPr>
        <w:t>,</w:t>
      </w:r>
    </w:p>
    <w:p w:rsidR="00D71A91" w:rsidRPr="009E2BFD" w:rsidRDefault="00D71A91" w:rsidP="00D71A91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</w:p>
    <w:p w:rsidR="00D71A91" w:rsidRDefault="00D71A91" w:rsidP="00D71A91">
      <w:pPr>
        <w:tabs>
          <w:tab w:val="left" w:pos="-3686"/>
        </w:tabs>
        <w:ind w:right="27"/>
        <w:jc w:val="center"/>
        <w:rPr>
          <w:i/>
          <w:color w:val="000000"/>
          <w:szCs w:val="28"/>
          <w:lang w:val="kk-KZ"/>
        </w:rPr>
      </w:pPr>
      <w:r w:rsidRPr="00854DE2">
        <w:rPr>
          <w:i/>
          <w:color w:val="000000"/>
          <w:position w:val="-30"/>
          <w:szCs w:val="28"/>
        </w:rPr>
        <w:object w:dxaOrig="4580" w:dyaOrig="720">
          <v:shape id="_x0000_i1059" type="#_x0000_t75" style="width:228.75pt;height:36pt" o:ole="">
            <v:imagedata r:id="rId70" o:title=""/>
          </v:shape>
          <o:OLEObject Type="Embed" ProgID="Equation.3" ShapeID="_x0000_i1059" DrawAspect="Content" ObjectID="_1722523718" r:id="rId71"/>
        </w:object>
      </w:r>
    </w:p>
    <w:p w:rsidR="00D71A91" w:rsidRPr="009E2BFD" w:rsidRDefault="00D71A91" w:rsidP="00D71A91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</w:p>
    <w:p w:rsidR="00D71A91" w:rsidRDefault="00D71A91" w:rsidP="00D71A91">
      <w:pPr>
        <w:tabs>
          <w:tab w:val="left" w:pos="-3686"/>
        </w:tabs>
        <w:ind w:right="27"/>
        <w:jc w:val="center"/>
        <w:rPr>
          <w:i/>
          <w:color w:val="000000"/>
          <w:szCs w:val="28"/>
          <w:lang w:val="kk-KZ"/>
        </w:rPr>
      </w:pPr>
      <w:r w:rsidRPr="00854DE2">
        <w:rPr>
          <w:i/>
          <w:color w:val="000000"/>
          <w:position w:val="-30"/>
          <w:szCs w:val="28"/>
        </w:rPr>
        <w:object w:dxaOrig="4700" w:dyaOrig="720">
          <v:shape id="_x0000_i1060" type="#_x0000_t75" style="width:234.75pt;height:36pt" o:ole="">
            <v:imagedata r:id="rId72" o:title=""/>
          </v:shape>
          <o:OLEObject Type="Embed" ProgID="Equation.3" ShapeID="_x0000_i1060" DrawAspect="Content" ObjectID="_1722523719" r:id="rId73"/>
        </w:object>
      </w:r>
    </w:p>
    <w:p w:rsidR="00D71A91" w:rsidRPr="000379EA" w:rsidRDefault="00D71A91" w:rsidP="00D71A91">
      <w:pPr>
        <w:pStyle w:val="3"/>
        <w:rPr>
          <w:rStyle w:val="hps"/>
          <w:rFonts w:cs="Times New Roman"/>
          <w:b w:val="0"/>
          <w:bCs w:val="0"/>
          <w:szCs w:val="28"/>
          <w:lang w:val="kk-KZ"/>
        </w:rPr>
      </w:pPr>
      <w:r w:rsidRPr="000379EA">
        <w:rPr>
          <w:rStyle w:val="hps"/>
          <w:rFonts w:cs="Times New Roman"/>
          <w:b w:val="0"/>
          <w:bCs w:val="0"/>
          <w:szCs w:val="28"/>
          <w:lang w:val="kk-KZ"/>
        </w:rPr>
        <w:t xml:space="preserve">мұндағы </w:t>
      </w:r>
      <w:r w:rsidRPr="000379EA">
        <w:rPr>
          <w:rFonts w:ascii="Times New Roman" w:hAnsi="Times New Roman" w:cs="Times New Roman"/>
          <w:color w:val="000000"/>
          <w:position w:val="-10"/>
          <w:sz w:val="28"/>
          <w:szCs w:val="28"/>
          <w:lang w:eastAsia="ko-KR"/>
        </w:rPr>
        <w:object w:dxaOrig="1420" w:dyaOrig="320">
          <v:shape id="_x0000_i1061" type="#_x0000_t75" style="width:70.5pt;height:15.75pt" o:ole="" fillcolor="window">
            <v:imagedata r:id="rId74" o:title=""/>
          </v:shape>
          <o:OLEObject Type="Embed" ProgID="Equation.3" ShapeID="_x0000_i1061" DrawAspect="Content" ObjectID="_1722523720" r:id="rId75"/>
        </w:object>
      </w:r>
      <w:r w:rsidRPr="000379EA">
        <w:rPr>
          <w:rStyle w:val="hps"/>
          <w:rFonts w:cs="Times New Roman"/>
          <w:b w:val="0"/>
          <w:bCs w:val="0"/>
          <w:szCs w:val="28"/>
          <w:lang w:val="kk-KZ"/>
        </w:rPr>
        <w:t xml:space="preserve"> </w:t>
      </w:r>
      <w:r w:rsidRPr="000379EA">
        <w:rPr>
          <w:rFonts w:ascii="Times New Roman" w:hAnsi="Times New Roman" w:cs="Times New Roman"/>
          <w:color w:val="000000"/>
          <w:position w:val="-6"/>
          <w:sz w:val="28"/>
          <w:szCs w:val="28"/>
          <w:lang w:eastAsia="ko-KR"/>
        </w:rPr>
        <w:object w:dxaOrig="380" w:dyaOrig="220">
          <v:shape id="_x0000_i1062" type="#_x0000_t75" style="width:19.5pt;height:11.25pt" o:ole="" fillcolor="window">
            <v:imagedata r:id="rId76" o:title=""/>
          </v:shape>
          <o:OLEObject Type="Embed" ProgID="Equation.3" ShapeID="_x0000_i1062" DrawAspect="Content" ObjectID="_1722523721" r:id="rId77"/>
        </w:object>
      </w:r>
      <w:r w:rsidRPr="000379EA">
        <w:rPr>
          <w:rStyle w:val="hps"/>
          <w:rFonts w:cs="Times New Roman"/>
          <w:b w:val="0"/>
          <w:bCs w:val="0"/>
          <w:szCs w:val="28"/>
          <w:lang w:val="kk-KZ"/>
        </w:rPr>
        <w:t>нан тәуелсіз тұрақтылар.</w:t>
      </w:r>
    </w:p>
    <w:p w:rsidR="00D71A91" w:rsidRPr="00F8172A" w:rsidRDefault="00D71A91" w:rsidP="00D71A91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  <w:r>
        <w:rPr>
          <w:color w:val="000000"/>
          <w:szCs w:val="28"/>
          <w:lang w:val="kk-KZ"/>
        </w:rPr>
        <w:t xml:space="preserve">     Бұл теорема </w:t>
      </w:r>
      <w:r w:rsidRPr="00F8172A">
        <w:rPr>
          <w:color w:val="000000"/>
          <w:szCs w:val="28"/>
          <w:lang w:val="kk-KZ"/>
        </w:rPr>
        <w:t>(54</w:t>
      </w:r>
      <w:r w:rsidRPr="00F8172A">
        <w:rPr>
          <w:color w:val="000000"/>
          <w:szCs w:val="28"/>
          <w:vertAlign w:val="subscript"/>
          <w:lang w:val="kk-KZ"/>
        </w:rPr>
        <w:t>1</w:t>
      </w:r>
      <w:r w:rsidRPr="00F8172A">
        <w:rPr>
          <w:color w:val="000000"/>
          <w:szCs w:val="28"/>
          <w:lang w:val="kk-KZ"/>
        </w:rPr>
        <w:t xml:space="preserve">) </w:t>
      </w:r>
      <w:r>
        <w:rPr>
          <w:color w:val="000000"/>
          <w:szCs w:val="28"/>
          <w:lang w:val="kk-KZ"/>
        </w:rPr>
        <w:t xml:space="preserve">формуласынан интегралдық мүшенің бастапқы секірісі мен шешімнің бастапқы секірісінің арасындағы байланыс </w:t>
      </w:r>
      <w:r w:rsidRPr="00F8172A">
        <w:rPr>
          <w:color w:val="000000"/>
          <w:szCs w:val="28"/>
          <w:lang w:val="kk-KZ"/>
        </w:rPr>
        <w:t xml:space="preserve">(55) </w:t>
      </w:r>
      <w:r>
        <w:rPr>
          <w:color w:val="000000"/>
          <w:szCs w:val="28"/>
          <w:lang w:val="kk-KZ"/>
        </w:rPr>
        <w:t xml:space="preserve">формуладан шығады. </w:t>
      </w:r>
    </w:p>
    <w:p w:rsidR="00D71A91" w:rsidRDefault="00D71A91" w:rsidP="00D71A91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  <w:r>
        <w:rPr>
          <w:color w:val="000000"/>
          <w:szCs w:val="28"/>
          <w:lang w:val="kk-KZ"/>
        </w:rPr>
        <w:t xml:space="preserve">     Осы теоремадан келесі шектік көшулерді алуға болады:</w:t>
      </w:r>
    </w:p>
    <w:p w:rsidR="00D71A91" w:rsidRDefault="00D71A91" w:rsidP="00D71A91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</w:p>
    <w:p w:rsidR="00D71A91" w:rsidRDefault="00D71A91" w:rsidP="00D71A91">
      <w:pPr>
        <w:tabs>
          <w:tab w:val="left" w:pos="-3686"/>
        </w:tabs>
        <w:ind w:right="27"/>
        <w:jc w:val="center"/>
        <w:rPr>
          <w:i/>
          <w:color w:val="000000"/>
          <w:szCs w:val="28"/>
          <w:lang w:val="kk-KZ"/>
        </w:rPr>
      </w:pPr>
      <w:r w:rsidRPr="00756B96">
        <w:rPr>
          <w:i/>
          <w:color w:val="000000"/>
          <w:position w:val="-24"/>
          <w:szCs w:val="28"/>
        </w:rPr>
        <w:object w:dxaOrig="4800" w:dyaOrig="580">
          <v:shape id="_x0000_i1063" type="#_x0000_t75" style="width:240pt;height:29.25pt" o:ole="">
            <v:imagedata r:id="rId78" o:title=""/>
          </v:shape>
          <o:OLEObject Type="Embed" ProgID="Equation.3" ShapeID="_x0000_i1063" DrawAspect="Content" ObjectID="_1722523722" r:id="rId79"/>
        </w:object>
      </w:r>
    </w:p>
    <w:p w:rsidR="00D71A91" w:rsidRPr="009E2BFD" w:rsidRDefault="00D71A91" w:rsidP="00D71A91">
      <w:pPr>
        <w:tabs>
          <w:tab w:val="left" w:pos="-3686"/>
        </w:tabs>
        <w:ind w:right="27"/>
        <w:rPr>
          <w:color w:val="000000"/>
          <w:szCs w:val="28"/>
          <w:lang w:val="kk-KZ"/>
        </w:rPr>
      </w:pPr>
    </w:p>
    <w:p w:rsidR="00D71A91" w:rsidRPr="00756B96" w:rsidRDefault="00D71A91" w:rsidP="00D71A91">
      <w:pPr>
        <w:jc w:val="center"/>
        <w:rPr>
          <w:color w:val="000000"/>
          <w:szCs w:val="28"/>
          <w:lang w:val="kk-KZ"/>
        </w:rPr>
      </w:pPr>
      <w:r w:rsidRPr="00756B96">
        <w:rPr>
          <w:i/>
          <w:color w:val="000000"/>
          <w:position w:val="-24"/>
          <w:szCs w:val="28"/>
        </w:rPr>
        <w:object w:dxaOrig="3680" w:dyaOrig="580">
          <v:shape id="_x0000_i1064" type="#_x0000_t75" style="width:183.75pt;height:29.25pt" o:ole="">
            <v:imagedata r:id="rId80" o:title=""/>
          </v:shape>
          <o:OLEObject Type="Embed" ProgID="Equation.3" ShapeID="_x0000_i1064" DrawAspect="Content" ObjectID="_1722523723" r:id="rId81"/>
        </w:object>
      </w:r>
      <w:r>
        <w:rPr>
          <w:i/>
          <w:color w:val="000000"/>
          <w:szCs w:val="28"/>
          <w:lang w:val="kk-KZ"/>
        </w:rPr>
        <w:t xml:space="preserve">    </w:t>
      </w:r>
      <w:r w:rsidRPr="00756B96">
        <w:rPr>
          <w:i/>
          <w:color w:val="000000"/>
          <w:position w:val="-24"/>
          <w:szCs w:val="28"/>
        </w:rPr>
        <w:object w:dxaOrig="3620" w:dyaOrig="580">
          <v:shape id="_x0000_i1065" type="#_x0000_t75" style="width:180.75pt;height:29.25pt" o:ole="">
            <v:imagedata r:id="rId82" o:title=""/>
          </v:shape>
          <o:OLEObject Type="Embed" ProgID="Equation.3" ShapeID="_x0000_i1065" DrawAspect="Content" ObjectID="_1722523724" r:id="rId83"/>
        </w:object>
      </w:r>
    </w:p>
    <w:p w:rsidR="00D71A91" w:rsidRDefault="00D71A91" w:rsidP="00D71A91"/>
    <w:p w:rsidR="00D71A91" w:rsidRDefault="00D71A91" w:rsidP="00D71A91"/>
    <w:p w:rsidR="00D71A91" w:rsidRDefault="00D71A91" w:rsidP="00D71A91"/>
    <w:p w:rsidR="007664FC" w:rsidRDefault="007664FC"/>
    <w:sectPr w:rsidR="00766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8E"/>
    <w:rsid w:val="0041448E"/>
    <w:rsid w:val="007664FC"/>
    <w:rsid w:val="007C282D"/>
    <w:rsid w:val="00A30E31"/>
    <w:rsid w:val="00D7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374F"/>
  <w15:chartTrackingRefBased/>
  <w15:docId w15:val="{CFD007E8-7536-4559-8AB8-1C464EEA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A91"/>
    <w:pPr>
      <w:spacing w:after="200" w:line="276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rsid w:val="00D71A91"/>
    <w:pPr>
      <w:keepNext/>
      <w:widowControl w:val="0"/>
      <w:spacing w:before="240" w:after="60" w:line="240" w:lineRule="auto"/>
      <w:jc w:val="both"/>
      <w:outlineLvl w:val="2"/>
    </w:pPr>
    <w:rPr>
      <w:rFonts w:ascii="Arial" w:eastAsia="SimSun" w:hAnsi="Arial" w:cs="Arial"/>
      <w:b/>
      <w:bCs/>
      <w:kern w:val="2"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1A91"/>
    <w:rPr>
      <w:rFonts w:ascii="Arial" w:eastAsia="SimSun" w:hAnsi="Arial" w:cs="Arial"/>
      <w:b/>
      <w:bCs/>
      <w:kern w:val="2"/>
      <w:sz w:val="26"/>
      <w:szCs w:val="26"/>
      <w:lang w:val="en-US" w:eastAsia="zh-CN"/>
    </w:rPr>
  </w:style>
  <w:style w:type="character" w:customStyle="1" w:styleId="hps">
    <w:name w:val="hps"/>
    <w:basedOn w:val="a0"/>
    <w:rsid w:val="00D7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2.wmf"/><Relationship Id="rId84" Type="http://schemas.openxmlformats.org/officeDocument/2006/relationships/fontTable" Target="fontTable.xml"/><Relationship Id="rId16" Type="http://schemas.openxmlformats.org/officeDocument/2006/relationships/image" Target="media/image7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9.bin"/><Relationship Id="rId5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7.wmf"/><Relationship Id="rId81" Type="http://schemas.openxmlformats.org/officeDocument/2006/relationships/oleObject" Target="embeddings/oleObject4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9.bin"/><Relationship Id="rId34" Type="http://schemas.openxmlformats.org/officeDocument/2006/relationships/image" Target="media/image16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6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5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66" Type="http://schemas.openxmlformats.org/officeDocument/2006/relationships/image" Target="media/image31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</dc:creator>
  <cp:keywords/>
  <dc:description/>
  <cp:lastModifiedBy>Мурат</cp:lastModifiedBy>
  <cp:revision>4</cp:revision>
  <dcterms:created xsi:type="dcterms:W3CDTF">2018-01-20T12:06:00Z</dcterms:created>
  <dcterms:modified xsi:type="dcterms:W3CDTF">2022-08-20T12:00:00Z</dcterms:modified>
</cp:coreProperties>
</file>